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FF" w:rsidRPr="001169FF" w:rsidRDefault="001169FF" w:rsidP="001169FF">
      <w:pPr>
        <w:widowControl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/>
          <w:color w:val="333333"/>
          <w:kern w:val="36"/>
          <w:sz w:val="30"/>
          <w:szCs w:val="30"/>
        </w:rPr>
      </w:pPr>
      <w:r w:rsidRPr="001169FF">
        <w:rPr>
          <w:rFonts w:ascii="微软雅黑" w:eastAsia="微软雅黑" w:hAnsi="微软雅黑" w:cs="宋体" w:hint="eastAsia"/>
          <w:color w:val="333333"/>
          <w:kern w:val="36"/>
          <w:sz w:val="30"/>
          <w:szCs w:val="30"/>
        </w:rPr>
        <w:t>落实责任 夯实党风廉政建设工作</w:t>
      </w:r>
    </w:p>
    <w:p w:rsidR="001169FF" w:rsidRPr="001169FF" w:rsidRDefault="001169FF" w:rsidP="001169FF">
      <w:pPr>
        <w:widowControl/>
        <w:jc w:val="center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1169FF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admin 发表于 2017-04-05</w:t>
      </w:r>
    </w:p>
    <w:p w:rsidR="001169FF" w:rsidRPr="001169FF" w:rsidRDefault="001169FF" w:rsidP="001169FF">
      <w:pPr>
        <w:widowControl/>
        <w:spacing w:before="75" w:after="7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1169FF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pict>
          <v:rect id="_x0000_i1025" style="width:0;height:.75pt" o:hralign="center" o:hrstd="t" o:hr="t" fillcolor="#a0a0a0" stroked="f"/>
        </w:pict>
      </w:r>
    </w:p>
    <w:p w:rsidR="001169FF" w:rsidRPr="001169FF" w:rsidRDefault="001169FF" w:rsidP="001169FF">
      <w:pPr>
        <w:widowControl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3429000" cy="4695825"/>
            <wp:effectExtent l="19050" t="0" r="0" b="0"/>
            <wp:docPr id="2" name="图片 2" descr="http://www.fhc.edu.sh.cn/ewebeditor/uploadfile/20170405122708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hc.edu.sh.cn/ewebeditor/uploadfile/201704051227087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9FF" w:rsidRPr="001169FF" w:rsidRDefault="001169FF" w:rsidP="001169FF">
      <w:pPr>
        <w:widowControl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169F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2017年3月31日中心组学习和4月1日党员大会上，徐书记传达了“2017年静安区教育系统党风廉政建设干部大会”会议精神。会上指出，强化组织保障，夯实党风廉政建设基础，反腐败工作要长期抓、从严抓、抓实，要进一步从严治党，要树立文化自信，要有坚定的政治立场，确保全系统各项工作顺利进行。进一步加强思想政治教育，加强责任制的落实，完善制度和作风建设，要认真做好三重一大工作。要依规治党，强化纪律教育，全体党员干部要牢记职责担当，聚焦突出问题，抓好日常的监督，进一步开展廉政教育，开展</w:t>
      </w:r>
      <w:proofErr w:type="gramStart"/>
      <w:r w:rsidRPr="001169F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廉洁文化</w:t>
      </w:r>
      <w:proofErr w:type="gramEnd"/>
      <w:r w:rsidRPr="001169F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进校园活动。</w:t>
      </w:r>
    </w:p>
    <w:p w:rsidR="001169FF" w:rsidRPr="001169FF" w:rsidRDefault="001169FF" w:rsidP="001169FF">
      <w:pPr>
        <w:widowControl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169F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党支部向全体党员干部提出了三个方面的要求：一要认清形势，提升政治敏锐性；二要提高认识，明确廉洁的主体责任；三要围绕中心，强化规矩的执行力。支部要求每个党员都要坚定教师理想信念和精神追求，当好排头兵和先行者。首先，始终坚持把党的教育方针贯彻到教学管理全过程，把社会主义核心价值观融入学生培养全过程，全面促进社会主义核心价值观进教材、进课堂、进学生头脑。其次，深化教学教育改革，加强优秀传统文化教育，在授课中注重对传统文化的深入讲解，帮助学生塑造正确的世界观、人生观和价值观。再次，按照“学为人师、行为</w:t>
      </w:r>
      <w:proofErr w:type="gramStart"/>
      <w:r w:rsidRPr="001169F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世范</w:t>
      </w:r>
      <w:proofErr w:type="gramEnd"/>
      <w:r w:rsidRPr="001169F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”的要求，落实“尊重差异，促进成长”的教育理念，按照“四有”</w:t>
      </w:r>
      <w:r w:rsidRPr="001169F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老师标准，发挥</w:t>
      </w:r>
      <w:proofErr w:type="gramStart"/>
      <w:r w:rsidRPr="001169F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风华初特色</w:t>
      </w:r>
      <w:proofErr w:type="gramEnd"/>
      <w:r w:rsidRPr="001169F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优势和师德传统，积极健全制度规范、教育引导、文化建设“三位一体”的师德建设长效机制。随后徐书记就学校三重一大工作再次明确责任。对于重大事项决策、重要人事任免、重大项目安排、超5万的大额度资金运作必须由学校领导班子集体</w:t>
      </w:r>
      <w:proofErr w:type="gramStart"/>
      <w:r w:rsidRPr="001169F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作出</w:t>
      </w:r>
      <w:proofErr w:type="gramEnd"/>
      <w:r w:rsidRPr="001169F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决定。在执行中要严格规范程序，过程要做好真实、有效记录。最后徐书记强调党风廉政建设是重大政治任务，学校各位干部一定要认真学习领会会议精神，认真贯彻落实，每位干部要做到廉洁自律，反对铺张浪费和奢糜之风，认真分析工作中存在的问题，潜在的问题，改正不良工作作风，以更好的工作成绩和自身建设助力学校发展。</w:t>
      </w:r>
    </w:p>
    <w:p w:rsidR="001169FF" w:rsidRPr="001169FF" w:rsidRDefault="001169FF" w:rsidP="001169FF">
      <w:pPr>
        <w:widowControl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169F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党员干部们表示，在今后的工作、学习、工作中，将继续严格遵守“八项规定”，规范自己的言行，提高自身的政治素养，保持健康向上的人生追求和廉洁敬业的工作作风，不断提高自己拒腐防变的能力，提升自身的业务水平和参与学校课程综合改革的主动性。</w:t>
      </w:r>
    </w:p>
    <w:p w:rsidR="001169FF" w:rsidRPr="001169FF" w:rsidRDefault="001169FF" w:rsidP="001169FF">
      <w:pPr>
        <w:widowControl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169F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撰稿：陶淳 审稿：徐莉莉</w:t>
      </w:r>
    </w:p>
    <w:p w:rsidR="00C4448B" w:rsidRPr="001169FF" w:rsidRDefault="00C4448B"/>
    <w:sectPr w:rsidR="00C4448B" w:rsidRPr="001169FF" w:rsidSect="00C44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69FF"/>
    <w:rsid w:val="001169FF"/>
    <w:rsid w:val="00C4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9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169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69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2018-04-04T03:38:00Z</dcterms:created>
  <dcterms:modified xsi:type="dcterms:W3CDTF">2018-04-04T03:38:00Z</dcterms:modified>
</cp:coreProperties>
</file>